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Вспорхнул твой ветреник, уж нет его с тобою!
          <w:br/>
          Уже, склонясь к тебе, дрожащею рукою
          <w:br/>
          Он шейку белую твою не обовьет,
          <w:br/>
          Извившись талией могучею и ловкой,
          <w:br/>
          И розы пламенной над милою головкой
          <w:br/>
          Дыханье сладкое в восторге не вопьет.
          <w:br/>
          <w:br/>
          Он ветрен — ты верна изменнику душою;
          <w:br/>
          Ты плачешь здесь, а он смеется над тобою;
          <w:br/>
          Рассмейся, милая, как солнце поутру,
          <w:br/>
          Забудь любовника твоей душистой розы,
          <w:br/>
          Дай руку мне, — а я пленительные слезы
          <w:br/>
          Устами жаркими с очей твоих сотру.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2022-03-19T07:03:19+03:00</dcterms:created>
  <dcterms:modified xsi:type="dcterms:W3CDTF">2022-03-19T07:03:19+03:00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