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нарвал черемухи душистой,
          <w:br/>
          Освеженной утреннею мглой.
          <w:br/>
          Как в ней много пьяности росистой.
          <w:br/>
          Милая, скорей окно открой’
          <w:br/>
          Я тебя к тебе самой ревную,
          <w:br/>
          Я тебя так тесно обовью,
          <w:br/>
          И тебя цветами зачарую,
          <w:br/>
          И тебя росою напою
          <w:br/>
          Предо мною тонкая преграда,
          <w:br/>
          Сквозь стекло видна твоя кровать
          <w:br/>
          Нет, не надо твоего, не надо,
          <w:br/>
          Дай тебя мне всю поцеловать!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2022-03-25T09:13:57+03:00</dcterms:created>
  <dcterms:modified xsi:type="dcterms:W3CDTF">2022-03-25T09:13:57+03:00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