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пароходик в Штеттин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пароходик в Штеттин,
          <w:br/>
           Остался я на берегу.
          <w:br/>
           Не знаменит и незаметен, —
          <w:br/>
           Так больше жить я не могу!
          <w:br/>
          <w:br/>
          Есть много разных стран, конечно,
          <w:br/>
           Есть много лиц, и книг, и вин, —
          <w:br/>
           Меня ж приковывает вечно
          <w:br/>
           Все тот же взор, всегда один.
          <w:br/>
          <w:br/>
          Ведь не оставишь сердца дома,
          <w:br/>
           Не запереть любви на ключ…
          <w:br/>
           Передвесенняя истома,
          <w:br/>
           Хоть ты остановись, не мучь!
          <w:br/>
          <w:br/>
          Ну вот и солнце, вот и тает…
          <w:br/>
           Стекло блестит, сверкает глаз…
          <w:br/>
           Любовь весенними считает
          <w:br/>
           Лишь те часы, что подле Вас.
          <w:br/>
          <w:br/>
          Мы ясновидим не глазами,
          <w:br/>
           Не понимаем сами, чем,
          <w:br/>
           А мне весь мир открылся Вами,
          <w:br/>
           Вдали от Вас я — слеп и нем.
          <w:br/>
          <w:br/>
          Без Вас и март мне не заметен,
          <w:br/>
           Без Вас я думать не могу…
          <w:br/>
           Пусть пароход уходит в Штеттин,
          <w:br/>
           Когда и Вы — на берегу.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2022-04-23T17:05:50+03:00</dcterms:created>
  <dcterms:modified xsi:type="dcterms:W3CDTF">2022-04-23T17:05:50+03:00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