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Уходят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иногда спохватываюсь вдруг:
          <w:br/>
           Уходят годы —
          <w:br/>
           Сделано так мало.
          <w:br/>
           А жизнь меня и била и ласкала.
          <w:br/>
           Но оглянуться вечно недосуг.
          <w:br/>
           И суета —
          <w:br/>
           Что океан за бортом…
          <w:br/>
           У каждого из нас такой режим,
          <w:br/>
           Что мы сперва принадлежим заботам,
          <w:br/>
           А уж потом себе принадлежим.
          <w:br/>
           И как бы ни сложилась жизнь вначале,
          <w:br/>
           И что б ни ожидало нас потом, —
          <w:br/>
           Благословляю все её печали,
          <w:br/>
           Рассвет и вечер
          <w:br/>
           За моим окном.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2022-04-21T22:29:00+03:00</dcterms:created>
  <dcterms:modified xsi:type="dcterms:W3CDTF">2022-04-21T22:29:00+03:00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