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по ристалищам бродят учители?
          <w:br/>
           Разве не живут они в безмятежной обители?
          <w:br/>
           (Голубой, голубой хитон!)
          <w:br/>
           Хотите ли воскресить меня, хотите ли
          <w:br/>
           Убить, уста, что покой похитили?
          <w:br/>
           (И никто не знает, откуда он).
          <w:br/>
          <w:br/>
          Мало ли прошло дней, много ли
          <w:br/>
           С того, как его пальцы мои трогали?
          <w:br/>
           (Голубой, голубой хитон!)
          <w:br/>
           С каких пор мудрецы причесываются как щеголи?
          <w:br/>
           В желтом сияньи передо мной не дорога ли?
          <w:br/>
           (И никто не знает, откуда он).
          <w:br/>
          <w:br/>
          Полированные приравняю ногти к ониксу, —
          <w:br/>
           Ах, с жемчужною этот ворот пронизью…
          <w:br/>
           (Голубой, голубой хитон!)
          <w:br/>
           Казалось, весь цирк сверху донизу
          <w:br/>
           Навстречу новому вздрогнул Адонису.
          <w:br/>
           (И никто не знает, откуда он).
          <w:br/>
          <w:br/>
          Из Вифинии донеслось дыхание,
          <w:br/>
           Ангельские прошелестели лобзания,
          <w:br/>
           Разве теперь весеннее солнцестояние?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2022-04-26T19:33:50+03:00</dcterms:created>
  <dcterms:modified xsi:type="dcterms:W3CDTF">2022-04-26T19:33:50+03:00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