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Ушкуйник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Одолела сила-удаль меня, молодца,
          <w:br/>
          Не чужая, своя удаль богатырская!
          <w:br/>
          А и в сердце тая удаль-то не вместится,
          <w:br/>
          А и сердце-то от удали разорвется!
          <w:br/>
          <w:br/>
          Пойду к батюшке на удаль горько плакаться,
          <w:br/>
          Пойду к матушке на силу в ноги кланяться:
          <w:br/>
          Отпустите свое детище дроченое,
          <w:br/>
          Новгородским-то порядкам неученое,
          <w:br/>
          <w:br/>
          Отпустите поиграти игры детские:
          <w:br/>
          Те ль обозы бить низовые, купецкие,
          <w:br/>
          Багрить на море кораблики урманские,
          <w:br/>
          Да на Волге жечь остроги басурманские!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2021-11-10T10:26:17+03:00</dcterms:created>
  <dcterms:modified xsi:type="dcterms:W3CDTF">2021-11-10T10:26:17+03:00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