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Феодосия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Окружена высокими холмами,
          <w:br/>
          Овечьим стадом ты с горы сбегаешь
          <w:br/>
          И розовыми, белыми камнями
          <w:br/>
          В сухом прозрачном воздухе сверкаешь.
          <w:br/>
          Качаются разбойничьи фелюги,
          <w:br/>
          Горят в порту турецких флагов маки,
          <w:br/>
          Тростинки мачт, хрусталь волны упругий
          <w:br/>
          И на канатах лодочки-гамаки.
          <w:br/>
          <w:br/>
          На все лады, оплаканное всеми,
          <w:br/>
          С утра до ночи «яблочко» поется.
          <w:br/>
          Уносит ветер золотое семя,—
          <w:br/>
          Оно пропало — больше не вернется.
          <w:br/>
          А в переулочках, чуть свечерело,
          <w:br/>
          Пиликают, согнувшись, музыканты,
          <w:br/>
          По двое и по трое, неумело,
          <w:br/>
          Невероятные свои варьянты.
          <w:br/>
          <w:br/>
          О, горбоносых странников фигурки!
          <w:br/>
          О, средиземный радостный зверинец!
          <w:br/>
          Расхаживают в полотенцах турки,
          <w:br/>
          Как петухи у маленьких гостиниц.
          <w:br/>
          Везут собак в тюрьмоподобной фуре,
          <w:br/>
          Сухая пыль по улицам несется,
          <w:br/>
          И хладнокровен средь базарных фурий
          <w:br/>
          Монументальный повар с броненосца.
          <w:br/>
          <w:br/>
          Идем туда, где разные науки
          <w:br/>
          И ремесло — шашлык и чебуреки,
          <w:br/>
          Где вывеска, изображая брюки,
          <w:br/>
          Дает понятье нам о человеке.
          <w:br/>
          Мужской сюртук — без головы стремленье,
          <w:br/>
          Цирюльника летающая скрипка
          <w:br/>
          И месмерический утюг — явленье
          <w:br/>
          Небесных прачек — тяжести улыбка.
          <w:br/>
          <w:br/>
          Здесь девушки стареющие в челках
          <w:br/>
          Обдумывают странные наряды
          <w:br/>
          И адмиралы в твердых треуголках
          <w:br/>
          Припоминают сон Шехерезады.
          <w:br/>
          Прозрачна даль. Немного винограда.
          <w:br/>
          И неизменно дует ветер свежий.
          <w:br/>
          Недалеко до Смирны и Багдада,
          <w:br/>
          Но трудно плыть, а звезды всюду те же.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2022-03-19T08:03:23+03:00</dcterms:created>
  <dcterms:modified xsi:type="dcterms:W3CDTF">2022-03-19T08:03:23+03:00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