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Фрагмент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Отстрани со лба венок ты,
          <w:br/>
           На ушах нависший пышно,
          <w:br/>
           Бер, чтобы свободней мог ты
          <w:br/>
           Внять мой лепет, еле слышный.
          <w:br/>
          <w:br/>
          Превратил мой голос в лепет
          <w:br/>
           Пред великим мужем трепет —
          <w:br/>
           Тем, чей гений так могуч,
          <w:br/>
           В ком искусства чистый ключ;
          <w:br/>
          <w:br/>
          Мастерским приемам разным
          <w:br/>
           Громкой славой он обязан:
          <w:br/>
           Не свалилась прямо в рот
          <w:br/>
           Слава эта без забот,
          <w:br/>
           Как сопливому разине —
          <w:br/>
           Вроде Моцарта, Россини.
          <w:br/>
          <w:br/>
          Нет, наш мастер — всех прямее,
          <w:br/>
           Тем он дорог нам — Бер-Мейер.
          <w:br/>
           Он хвалы достоин, право,
          <w:br/>
           Сам себе он создал славу —
          <w:br/>
           Чистой силой волевой,
          <w:br/>
           Мощью мышленья живой,
          <w:br/>
           Он в политике плел сети,
          <w:br/>
           Все расчел он, как по смете,
          <w:br/>
           Сам король — его протектор,
          <w:br/>
           И за то он стал директор
          <w:br/>
           Над всей музыкальной частью,
          <w:br/>
           Облечен такою властью …
          <w:br/>
          <w:br/>
          С коей, со всеподданнейшим почтением
          <w:br/>
           Я ныне вступаю в прения.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2022-04-22T09:56:30+03:00</dcterms:created>
  <dcterms:modified xsi:type="dcterms:W3CDTF">2022-04-22T09:56:30+03:00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