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Хорошо бы нам додуматься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бы нам додуматься
          <w:br/>
          До весенних песен птиц,
          <w:br/>
          Но шумит немолчно улица
          <w:br/>
          Гордым грохотом столиц.
          <w:br/>
          Хорошо бы мне довериться
          <w:br/>
          Взорам нежным и простым,
          <w:br/>
          Но в ночном сияньи месяца
          <w:br/>
          Слишком манит дальний дым.
          <w:br/>
          Хорошо любить в созвучии
          <w:br/>
          Верность буквы и черты,
          <w:br/>
          Но мечта — звезда падучая —
          <w:br/>
          Видит бездны с высоты.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2022-03-18T23:40:41+03:00</dcterms:created>
  <dcterms:modified xsi:type="dcterms:W3CDTF">2022-03-18T23:40:41+03:00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