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Христос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себя юношей, почти мальчиком в низкой деревенской церкви. Красными пятнышками теплились перед старинными образами восковые тонкие свечи.
          <w:br/>
          <w:br/>
          Радужный венчик окружал каждое маленькое пламя. Темно и тускло было в церкви… Но народу стояло передо мною много.
          <w:br/>
          <w:br/>
          Всё русые, крестьянские головы. От времени до времени они начинали колыхаться, падать, подниматься снова, словно зрелые колосья, когда по ним медленной волной пробегает летний ветер.
          <w:br/>
          <w:br/>
          Вдруг какой-то человек подошел сзади и стал со мною рядом.
          <w:br/>
          <w:br/>
          Я не обернулся к нему — но тотчас почувствовал, что этот человек — Христос.
          <w:br/>
          <w:br/>
          Умиление, любопытство, страх разом овладели мною. Я сделал над собою усилие… и посмотрел на своего соседа.
          <w:br/>
          <w:br/>
          Лицо, как у всех, — лицо, похожее на все человеческие лица. Глаза глядят немного ввысь, внимательно и тихо. Губы закрыты, но не сжаты: верхняя губа как бы покоится на нижней. Небольшая борода раздвоена. Руки сложены и не шевелятся. И одежда на нем как на всех.
          <w:br/>
          <w:br/>
          «Какой же это Христос! — подумалось мне. — Такой простой, простой человек! Быть не может!»
          <w:br/>
          <w:br/>
          Я отвернулся прочь. Но не успел я отвести взор от того простого человека, как мне опять почудилось, что это именно Христос стоит со мной рядом.
          <w:br/>
          <w:br/>
          Я опять сделал над собою усилие… И опять увидел то же лицо, похожее на все человеческие лица, те же обычные, хоть и незнакомые черты.
          <w:br/>
          <w:br/>
          И мне вдруг стало жутко — и я пришел в себя. Только тогда я понял, что именно такое лицо — лицо, похожее на все человеческие лица, — оно и есть лицо Христа.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2022-03-19T00:27:33+03:00</dcterms:created>
  <dcterms:modified xsi:type="dcterms:W3CDTF">2022-03-19T00:27:33+03:00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