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слушай их, когда с улыбкой злою
          <w:br/>
          Всю жизнь твою поставят на позор,
          <w:br/>
          И над твоей венчанной головою
          <w:br/>
          Толпа взмахнет бесславия топор;
          <w:br/>
          <w:br/>
          Когда ни сны, ни чистые виденья,
          <w:br/>
          Ни фимиам мольбы твоей святой,
          <w:br/>
          Ни ряд годов наук, трудов и бденья
          <w:br/>
          Не выкупят тебя у черни злой…
          <w:br/>
          <w:br/>
          Им весело, когда мольбой презренной
          <w:br/>
          Они чело младое заклеймят…
          <w:br/>
          Но ты прости, художник вдохновенный,
          <w:br/>
          Ты им прости: не ведят, что творят.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2022-03-19T05:36:33+03:00</dcterms:created>
  <dcterms:modified xsi:type="dcterms:W3CDTF">2022-03-19T05:36:33+03:00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