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час невыразимой муки,
          <w:br/>
           Когда один, в сомнении немом,
          <w:br/>
           Сложив крестом ослабнувшие руки,
          <w:br/>
           Ты думаешь над мертвым полотном;
          <w:br/>
          <w:br/>
          Когда ты кисть упрямую бросаешь
          <w:br/>
           И, голову свою склонив на грудь.
          <w:br/>
           Твоих идей невыразимый труд
          <w:br/>
           И жалкое искусство проклинаешь.
          <w:br/>
          <w:br/>
          Проходит гнев, и творческою силой
          <w:br/>
           Твоя душа опять оживлена,
          <w:br/>
           И, всё забыв, с любовью терпеливой
          <w:br/>
           Ты день и ночь сидишь близ полотна.
          <w:br/>
          <w:br/>
          Окончен труд. Толпа тебя венчает,
          <w:br/>
           И похвала вокруг тебя шумит,
          <w:br/>
           И клевета в смущении молчит,
          <w:br/>
           И всё вокруг колена преклоняет.
          <w:br/>
          <w:br/>
          А ты, бедняк! поникнувши челом,
          <w:br/>
           Стоишь один, с тоскою подавленной,
          <w:br/>
           Не находя в создании своем
          <w:br/>
           Ни красоты, ни мысли воплощенной.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2022-04-22T02:32:37+03:00</dcterms:created>
  <dcterms:modified xsi:type="dcterms:W3CDTF">2022-04-22T02:32:37+03:00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