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Цицерон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Оратор римский говорил
          <w:br/>
          Средь бурь гражданских и тревоги:
          <w:br/>
          "Я поздно встал - и на дороге
          <w:br/>
          Застигнут ночью Рима был!"
          <w:br/>
          Так!.. Но, прощаясь с римской славой,
          <w:br/>
          С Капитолийской высоты
          <w:br/>
          Во всем величье видел ты
          <w:br/>
          Закат звезды ее кровавый!..
          <w:br/>
          <w:br/>
          Блажен, кто посетил сей мир
          <w:br/>
          В его минуты роковые!
          <w:br/>
          Его призвали всеблагие
          <w:br/>
          Как собеседника на пир.
          <w:br/>
          Он их высоких зрелищ зритель,
          <w:br/>
          Он в их совет допущен был -
          <w:br/>
          И заживо, как небожитель,
          <w:br/>
          Из чаши их бессмертье пил!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2021-11-10T20:14:38+03:00</dcterms:created>
  <dcterms:modified xsi:type="dcterms:W3CDTF">2021-11-10T20:14:38+03:00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