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Человек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Сквозь туман заблуждений, сквозь дебри сомнений
          <w:br/>
           Пробирается вдаль человеческий гений:
          <w:br/>
           Зажигает фонарь на вершине маячной,
          <w:br/>
           По тростинке проходит над пропастью мрачной,
          <w:br/>
          <w:br/>
          В тяжких недрах земли обливается потом,
          <w:br/>
           На серебряных крышах стоит звездочетом,
          <w:br/>
           Над морями на тихом летит монгольфьере,
          <w:br/>
           Разбивается насмерть на личном примере.
          <w:br/>
          <w:br/>
          Он на землю приходит то пылким Икаром,
          <w:br/>
           То бесстрашным и добрым Алленом Бомбаром, —
          <w:br/>
           Личным другом Надежды, врагом Заблужденья,
          <w:br/>
           Чья рука равносильна руке провиденья, —
          <w:br/>
          <w:br/>
          Фермопильским вождем, капитаном «Кон-Тики»,
          <w:br/>
           Человеком, бегущим на дальние крики…
          <w:br/>
           Летописцем, исполненным вещего рвенья
          <w:br/>
           Никого не забыть, кроме пугал забвенья.
          <w:br/>
          <w:br/>
          В каждом веке он первый. Но в деле, в котором
          <w:br/>
           Подозренье в корысти покажется вздором,
          <w:br/>
           Где никем не могло бы тщеславие двигать,
          <w:br/>
           Где гляди не гляди, а не выглядишь выгод:
          <w:br/>
          <w:br/>
          Между койками ходит в чумном карантине,
          <w:br/>
           Служит крошечным юнгою на бригантине,
          <w:br/>
           Над полями сражений, как в тягостной сказке,
          <w:br/>
           Кружит ангелом с красным крестом на повязке…
          <w:br/>
          <w:br/>
          И на крылья свои, с неизвестной минуты,
          <w:br/>
           Надевает суровые тайные путы,
          <w:br/>
           Чтобы в грусти своей и себе не сознаться,
          <w:br/>
           Чтобы в самом страданье своем — не зазнаться.
          <w:br/>
          <w:br/>
          Ибо нет на земле и не будет деянья,
          <w:br/>
           Чтобы стоило ангельского одеянья.
          <w:br/>
           Ибо странно мечтать о блаженстве небесном,
          <w:br/>
           Не ходив по земле пешеходом безвестным.
          <w:br/>
          <w:br/>
          Сквозь туман заблуждений, сквозь дебри сомнений
          <w:br/>
           Пробирается вдаль человеческий гений:
          <w:br/>
           Зажигает фонарь на вершине маячной,
          <w:br/>
           Чтоб горел его свет, как венец новобрачной.
          <w:br/>
          <w:br/>
          И приходят титаны в раздумье глубоком,
          <w:br/>
           И кончаются в муках, когда ненароком
          <w:br/>
           Застревают, как стрелы, в их ноющем теле
          <w:br/>
           Их конечные, их бесконечные цели.
          <w:br/>
          <w:br/>
          Убегаем от чар, возвращаемся к чарам,
          <w:br/>
           Расправляемся с чарами точным ударом…
          <w:br/>
           … Далека же ты в небе, звезда Идеала!
          <w:br/>
           Но стремиться к тебе — это тоже немало.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2022-04-23T17:09:43+03:00</dcterms:created>
  <dcterms:modified xsi:type="dcterms:W3CDTF">2022-04-23T17:09:43+03:00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