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Читают Демьяна Бедного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времена, как говорится, в оны
          <w:br/>
           Обычно слышались писательские стоны:
          <w:br/>
           «Лицо читателя… Ах, каково оно!»
          <w:br/>
           Нам было бы теперь стонать смешно, грешно,
          <w:br/>
           Когда читают нас — культурно и умно —
          <w:br/>
           Не единицы — миллионы!
          <w:br/>
           «Читатель — это сфинкс загадочно-немой!»
          <w:br/>
           Какая глупая и злая небылица!
          <w:br/>
           Да вот образчик вам прямой:
          <w:br/>
           Живая, свежая портретная страница!
          <w:br/>
           Пять деревенских ходоков,
          <w:br/>
           Здоровых, кряжистых советских мужиков,
          <w:br/>
           Которым «дом родной» — советская столица. 
          <w:br/>
          <w:br/>
          И угощенье, и приют,
          <w:br/>
           И — по утрам — газетки подают!
          <w:br/>
           Пускай враждебная лютует заграница,
          <w:br/>
           Пусть эмигрантская на нас клевещет моль,
          <w:br/>
           Я ей могу сказать с усмешкою: «Изволь,
          <w:br/>
           Поганая ты моль, вглядеться в эти лица,
          <w:br/>
           Как Пров, Корней, Артем, Савелий да Пахом,
          <w:br/>
           Завороженные словесною игрою,
          <w:br/>
           Смеются весело, довольные стихом,
          <w:br/>
           В котором я тебя, моль каверзная, «крою».
          <w:br/>
           «Эй, моль, — без родины, без денег, без царя!
          <w:br/>
           С десятилетьем… Октября!!»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2022-04-22T11:28:52+03:00</dcterms:created>
  <dcterms:modified xsi:type="dcterms:W3CDTF">2022-04-22T11:28:52+03:00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