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Читая Ленина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 письменным столом
          <w:br/>
          <w:br/>
          вы бережно берёте
          <w:br/>
          <w:br/>
          его живой и вечный том
          <w:br/>
          <w:br/>
          в багряном переплёте —
          <w:br/>
          <w:br/>
          и жизнь ясна, и мысль чиста,
          <w:br/>
          <w:br/>
          не тронутая тленьем.
          <w:br/>
          <w:br/>
          С гравюры первого листа
          <w:br/>
          <w:br/>
          вас будто видит Ленин.
          <w:br/>
          <w:br/>
          И чудится: он знает всё,
          <w:br/>
          <w:br/>
          что было в эти годы, —
          <w:br/>
          <w:br/>
          и зарева горящих сёл,
          <w:br/>
          <w:br/>
          и взорванные своды,
          <w:br/>
          <w:br/>
          и Севастополь, и Донбасс,
          <w:br/>
          <w:br/>
          и вьюгу в Сталинграде,
          <w:br/>
          <w:br/>
          и кажется — он видел вас
          <w:br/>
          <w:br/>
          у Ковпака в отряде …
          <w:br/>
          <w:br/>
          И хочется сказать ему
          <w:br/>
          <w:br/>
          о времени суровом,
          <w:br/>
          <w:br/>
          как побеждали злую тьму
          <w:br/>
          <w:br/>
          его могучим словом,
          <w:br/>
          <w:br/>
          как освящало каждый штык
          <w:br/>
          <w:br/>
          его родное имя,
          <w:br/>
          <w:br/>
          как стало званье — большевик —
          <w:br/>
          <w:br/>
          ещё непобедимей.
          <w:br/>
          <w:br/>
          И хочется сказать о том,
          <w:br/>
          <w:br/>
          как в битве и работе
          <w:br/>
          <w:br/>
          нам помогал великий том
          <w:br/>
          <w:br/>
          в багряном переплёте,
          <w:br/>
          <w:br/>
          как Ленин с нами шёл вперёд
          <w:br/>
          <w:br/>
          к победе шаг за шагом,
          <w:br/>
          <w:br/>
          как осенял себя народ
          <w:br/>
          <w:br/>
          его бессмертным стягом!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2022-04-25T16:09:00+03:00</dcterms:created>
  <dcterms:modified xsi:type="dcterms:W3CDTF">2022-04-25T16:09:00+03:00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