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мы служим молебны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мы служим молебны,
          <w:br/>
          И пред Господом ладан кадим!
          <w:br/>
          Всё равно непотребны,
          <w:br/>
          Позабытые Богом своим.
          <w:br/>
          В миротканной порфире,
          <w:br/>
          Осенённый покровами сил,
          <w:br/>
          Позабыл он о мире,
          <w:br/>
          И от творческих дел опочил.
          <w:br/>
          И нетленною мечтою
          <w:br/>
          Мировая душа занята,
          <w:br/>
          Не земною, иною, —
          <w:br/>
          А земная пустыня — пуста.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2022-03-19T08:43:07+03:00</dcterms:created>
  <dcterms:modified xsi:type="dcterms:W3CDTF">2022-03-19T08:43:07+03:00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