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Чья корзинка тяжелей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Ходили два приятеля,
          <w:br/>
          Ходили по грибы.
          <w:br/>
          Ходили да ходили,
          <w:br/>
          Устали от ходьбы.
          <w:br/>
          В одну ходили сторону
          <w:br/>
          И поровну прошли,
          <w:br/>
          Да только вот не поровну,
          <w:br/>
          Не поровну нашли.
          <w:br/>
          В одной корзинке — белые,
          <w:br/>
          И все как на подбор!
          <w:br/>
          В другой — один-единственный
          <w:br/>
          Трухлявый мухомор.
          <w:br/>
          Сказал второй приятель:
          <w:br/>
          — Ну что ж, не повезло.
          <w:br/>
          Зато мою корзинку
          <w:br/>
          Тащить не тяжело! —
          <w:br/>
          Идут они обратно,
          <w:br/>
          Идут они домой,
          <w:br/>
          Бежит вприпрыжку первый,
          <w:br/>
          За ним ползёт второй.
          <w:br/>
          Бежит вприпрыжку первый
          <w:br/>
          С добычею в руке,
          <w:br/>
          Второй едва плетётся,
          <w:br/>
          Хоть он и налегке.
          <w:br/>
          Сказал второму первый,
          <w:br/>
          Прощаясь у дверей:
          <w:br/>
          — Пустая-то корзинка,
          <w:br/>
          Выходит, тяжелей!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2022-03-19T08:11:23+03:00</dcterms:created>
  <dcterms:modified xsi:type="dcterms:W3CDTF">2022-03-19T08:11:23+03:00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