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Широкие улицы прямы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Широкие улицы прямы,
          <w:br/>
          И пыльно, и мглисто в дали,
          <w:br/>
          Чуть видны далёкие храмы, —
          <w:br/>
          О, муза, ликуй и хвали!
          <w:br/>
          Для камней, заборов и пыли
          <w:br/>
          Напевы звенящие куй,
          <w:br/>
          Забудь про печальные были, —
          <w:br/>
          О, муза, хвали и ликуй!
          <w:br/>
          Пройдут ли, внезапны и горды,
          <w:br/>
          Дерзнувшие спорить с судьбой, —
          <w:br/>
          Встречай опьяневшие орды
          <w:br/>
          Напевом, зовущим на 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2022-03-21T22:14:23+03:00</dcterms:created>
  <dcterms:modified xsi:type="dcterms:W3CDTF">2022-03-21T22:14:23+03:00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