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Экспромт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Каких-нибудь стихов вы требуете, Ольга!
          <w:br/>
           Увы! стихи теперь на всех наводят сон…
          <w:br/>
           Ведь рифма, знаете, блестящая лишь фольга,
          <w:br/>
           Куплет частехонько однообразный звон!
          <w:br/>
          <w:br/>
          Но если в грязь лицом моя ударит слава
          <w:br/>
           И стих не сладится сегодня, и в альбом
          <w:br/>
           Не плавно к Вам войдет строфа моя как пава,
          <w:br/>
           То буду, признаюсь, виновна я кругом!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2022-04-23T20:16:58+03:00</dcterms:created>
  <dcterms:modified xsi:type="dcterms:W3CDTF">2022-04-23T20:16:58+03:00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