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 (Про графа Строганова слава)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 графа Строганова слава
          <w:br/>
           Останется одна:
          <w:br/>
           Что им в Москве учреждена
          <w:br/>
           Литературная застава.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2022-04-23T11:54:54+03:00</dcterms:created>
  <dcterms:modified xsi:type="dcterms:W3CDTF">2022-04-23T11:54:54+03:00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