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все про настоящее, дружок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все про настоящее, дружок,
          <w:br/>
           Про теперешнее время говорю.
          <w:br/>
           С неба свесился охотничий рожок,
          <w:br/>
           У окна я, что на угольях, горю, —
          <w:br/>
           Посмотреть бы на китайскую зарю,
          <w:br/>
           Выйти вместе на росистый на лужок,
          <w:br/>
           Чтобы ветер свежий щеки нам обжег!
          <w:br/>
          <w:br/>
          Медью блещет океанский пароход.
          <w:br/>
           Край далекий, новых путников встречай!
          <w:br/>
           Муравейником черно кишит народ,
          <w:br/>
           В фонарях пестрит диковинный Шанхай.
          <w:br/>
           Янтареет в завитках душистых чай…
          <w:br/>
           Розу неба чертит ласточек полет,
          <w:br/>
           Хрусталем дрожит дорожный table d’hote.
          <w:br/>
          <w:br/>
          Тучкой перистою плавятся мечты,
          <w:br/>
           Неподвижные, воздушны и легки,
          <w:br/>
           В тонком золоте дрожащей высоты,
          <w:br/>
           Словно заводи болотистой реки. —
          <w:br/>
           Теплота святой, невидимой руки
          <w:br/>
           Из приснившейся ведет нас пустоты
          <w:br/>
           К странным пристаням, где живы я да 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2022-04-22T20:46:18+03:00</dcterms:created>
  <dcterms:modified xsi:type="dcterms:W3CDTF">2022-04-22T20:46:18+03:00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