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звон бубенцов издалека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звон бубенцов издалека,
          <w:br/>
           Это тройки широкий разбег,
          <w:br/>
           Это черная музыка Блока
          <w:br/>
           На сияющий падает снег.
          <w:br/>
          <w:br/>
          … За пределами жизни и мира,
          <w:br/>
           В пропастях ледяного эфира
          <w:br/>
           Все равно не расстанусь с тобой!
          <w:br/>
          <w:br/>
          И Россия, как белая лира,
          <w:br/>
           Над засыпанной снегом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2022-04-24T00:23:44+03:00</dcterms:created>
  <dcterms:modified xsi:type="dcterms:W3CDTF">2022-04-24T00:23:44+03:00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