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 тех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наших дружб, от книг университета,
          <w:br/>
          Прогулок, встреч и вальсов под луной
          <w:br/>
          Шагнула ты, не дописав сонета,
          <w:br/>
          В прожектора, в ночной октябрьский бой.
          <w:br/>
          <w:br/>
          Сгорали дни и хлопали, как ленты
          <w:br/>
          Матросских бескозырок. В снежный прах,
          <w:br/>
          В огонь боев, в великие легенды
          <w:br/>
          Входила ты на алых парусах.
          <w:br/>
          <w:br/>
          Что пыль веков перед прищуром глаза
          <w:br/>
          У линз бинокля, перед языком
          <w:br/>
          Ночных атак и точного приказа,
          <w:br/>
          С сердцами говорящего, как гром!
          <w:br/>
          <w:br/>
          В нем дем блеск и свет, в нем жизни утвержденье,
          <w:br/>
          Огонь мечты, прозренье чертежа
          <w:br/>
          И лучшее твое стихотворенье,
          <w:br/>
          Сверкнувшее, как острие ножа.
          <w:br/>
          <w:br/>
          А город мой, свидетель грозной славы,
          <w:br/>
          Весь устремленный в светлые года,
          <w:br/>
          Живет в тебе, как первенец державы,
          <w:br/>
          Как зодчий нашей мысли и труда.
          <w:br/>
          <w:br/>
          И если Революция когда-то
          <w:br/>
          Предстанет нам, как юность, это ты,
          <w:br/>
          Ты, женщина, союзница бушлата,
          <w:br/>
          Возьмешь ее прекрасные черты!..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2022-03-19T10:30:32+03:00</dcterms:created>
  <dcterms:modified xsi:type="dcterms:W3CDTF">2022-03-19T10:30:32+03:00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