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Петербурга не люблю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Петербурга не люблю,
          <w:br/>
           Но вас с трудом я покидаю,
          <w:br/>
           Друзья, с которыми гуляю
          <w:br/>
           И, так сказать, немножко, пью.
          <w:br/>
          <w:br/>
          Я Петербурга не люблю,
          <w:br/>
           Но в вас не вижу Петербурга
          <w:br/>
           И Шкурина, Невы Ликурга,
          <w:br/>
           Я в вас следов не признаю.
          <w:br/>
          <w:br/>
          Я Петербурга не люблю,
          <w:br/>
           Здесь жизнь на вахтпарад похожа,
          <w:br/>
           И жизнь натянута, как кожа
          <w:br/>
           На барабане…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2022-04-26T05:02:03+03:00</dcterms:created>
  <dcterms:modified xsi:type="dcterms:W3CDTF">2022-04-26T05:02:03+03:00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