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желчь и боль мешаю 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желчь и боль мешаю слезы
          <w:br/>
           И в горький уксус горный мед,
          <w:br/>
           И вот
          <w:br/>
           Зависимо от дозы
          <w:br/>
           Душа то плачет, то поет…
          <w:br/>
           Равно на розу
          <w:br/>
           И терновник
          <w:br/>
           Садится с песней соловей:
          <w:br/>
           Так я ль причина, я ль виновник
          <w:br/>
           Столь сладкой горечи своей?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2022-04-22T07:15:36+03:00</dcterms:created>
  <dcterms:modified xsi:type="dcterms:W3CDTF">2022-04-22T07:15:36+03:00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