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верен слову твоему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верен слову твоему,
          <w:br/>
          И всё я тот же, как и прежде.
          <w:br/>
          Я и в непраздничной одежде
          <w:br/>
          Всё верен слову твоему.
          <w:br/>
          Гляжу в безрадостную тьму
          <w:br/>
          В неумирающей надежде,
          <w:br/>
          И верю слову, твоему
          <w:br/>
          И в этот день, как верил прежде.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2022-03-19T11:00:51+03:00</dcterms:created>
  <dcterms:modified xsi:type="dcterms:W3CDTF">2022-03-19T11:00:51+03:00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