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вижу каменное небо..."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вижу каменное небо
          <w:br/>
          Над тусклой паутиной вод.
          <w:br/>
          В тисках постылого Эреба
          <w:br/>
          Душа томительно живет.
          <w:br/>
          <w:br/>
          Я понимаю этот ужас
          <w:br/>
          И постигаю эту связь:
          <w:br/>
          И небо падает, не рушась,
          <w:br/>
          И море плещет, не пенясь.
          <w:br/>
          <w:br/>
          О, крылья бледные химеры,
          <w:br/>
          На грубом золоте песка,
          <w:br/>
          И паруса трилистник серый,
          <w:br/>
          Распятый, как моя тоска!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2021-11-10T10:53:49+03:00</dcterms:created>
  <dcterms:modified xsi:type="dcterms:W3CDTF">2021-11-10T10:53:49+03:00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