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говорил от имени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говорил от имени России,
          <w:br/>
           Её уполномочен правотой,
          <w:br/>
           Её приказов формулы простые
          <w:br/>
           Я разъяснял с достойной прямотой.
          <w:br/>
          <w:br/>
          Я был политработником. Три года:
          <w:br/>
           Сорок второй и два ещё потом,
          <w:br/>
           Политработа — трудная работа.
          <w:br/>
           Работали её таким путём:
          <w:br/>
          <w:br/>
          Стою перед шеренгами неплотными,
          <w:br/>
           Рассеянными час назад
          <w:br/>
           в бою,
          <w:br/>
           Перед голодными,
          <w:br/>
           перед холодными.
          <w:br/>
           Голодный и холодный.
          <w:br/>
           Так!
          <w:br/>
           Стою.
          <w:br/>
          <w:br/>
          Им хлеб не выдан,
          <w:br/>
           им патрон недодано,
          <w:br/>
           Который день поспать им не дают.
          <w:br/>
           Но я напоминаю им про Родину.
          <w:br/>
           Молчат. Поют. И в новый бой идут.
          <w:br/>
          <w:br/>
          Всё то, что в письмах им писали из дому,
          <w:br/>
           Всё то, что в песнях с их душой слилось,
          <w:br/>
           Всё это снова, заново и сызнова
          <w:br/>
           Высоким словом — Родина — звалось.
          <w:br/>
          <w:br/>
          Я этот день,
          <w:br/>
           воспоминанье это,
          <w:br/>
           Как справку,
          <w:br/>
           собираюсь предъявить
          <w:br/>
           Затем,
          <w:br/>
           чтоб в новой должности — поэта —
          <w:br/>
           От имени России
          <w:br/>
           говорить.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2022-04-22T14:19:22+03:00</dcterms:created>
  <dcterms:modified xsi:type="dcterms:W3CDTF">2022-04-22T14:19:22+03:00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