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жалобной рукой сжимаю свой костыль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жалобной рукой сжимаю свой костыль.
          <w:br/>
          Мой друг — влюблен в луну — живет ее обманом.
          <w:br/>
          Вот — третий на пути. О, милый друг мой, ты ль
          <w:br/>
          В измятом картузе над взором оловянным?
          <w:br/>
          И — трое мы бредем. Лежит пластами пыль.
          <w:br/>
          Всё пусто — здесь и там — под зноем неустанным.
          <w:br/>
          Заборы — как гроба. В канавах преет гниль.
          <w:br/>
          Всё, всё погребено в безлюдьи окаянном.
          <w:br/>
          Стучим. Печаль в домах. Покойники в гробах.
          <w:br/>
          Мы робко шепчем в дверь: «Не умер — спит ваш близкий…»
          <w:br/>
          Но старая, в чепце, наморщив лоб свой низкий,
          <w:br/>
          Кричит: «Ступайте прочь! Не оскорбляйте прах!»
          <w:br/>
          И дальше мы бредем. И видим в щели зданий
          <w:br/>
          Старинную игру вечерних содроганий.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2022-03-18T01:43:07+03:00</dcterms:created>
  <dcterms:modified xsi:type="dcterms:W3CDTF">2022-03-18T01:43:07+03:00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