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лью потоки горьких слез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бы мыслью стала эта плоть, —
          <w:br/>
           О, как легко, наперекор судьбе,
          <w:br/>
           Я мог бы расстоянье побороть
          <w:br/>
           И в тот же миг перенестись к тебе.
          <w:br/>
          <w:br/>
          Будь я в любой из отдаленных стран,
          <w:br/>
           Я миновал бы тридевять земель.
          <w:br/>
           Пересекают мысли океан
          <w:br/>
           С той быстротой, с какой наметят цель.
          <w:br/>
          <w:br/>
          Пускай моя душа — огонь и дух,
          <w:br/>
           Но за мечтой, родившейся в мозгу,
          <w:br/>
           Я, созданный из элементов двух —
          <w:br/>
           Земли с водой, — угнаться не могу.
          <w:br/>
          <w:br/>
          Земля, — к земле навеки я прирос,
          <w:br/>
           Вода, — я лью потоки горьких слез.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2022-04-22T10:21:57+03:00</dcterms:created>
  <dcterms:modified xsi:type="dcterms:W3CDTF">2022-04-22T10:21:57+03:00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