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люблю безнадежный покой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безнадежный покой,
          <w:br/>
           В октябре — хризантемы в цвету,
          <w:br/>
           Огоньки за туманной рекой,
          <w:br/>
           Догоревшей зари нищету…
          <w:br/>
          <w:br/>
          Тишину безымянных могил,
          <w:br/>
           Все банальности «Песен без слов»,
          <w:br/>
           То, что Анненский жадно любил,
          <w:br/>
           То, чего не терпел Гумилев.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2022-04-22T21:52:30+03:00</dcterms:created>
  <dcterms:modified xsi:type="dcterms:W3CDTF">2022-04-22T21:52:30+03:00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