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провижу гордые тени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провижу гордые тени
          <w:br/>
          Грядущих и гордых веков,
          <w:br/>
          Ушедшие в небо ступени,
          <w:br/>
          Застывшие громады домов;
          <w:br/>
          Улицы, кишащие людом,
          <w:br/>
          Шумные дикой толпой,
          <w:br/>
          Жизнь, озаренную чудом,
          <w:br/>
          Где каждый миг — роковой;
          <w:br/>
          Всю мощь безмерных желаний,
          <w:br/>
          Весь ужас найденных слов, —
          <w:br/>
          Среди неподвижных зданий,
          <w:br/>
          В теснине мертвых домов.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2022-03-20T04:46:47+03:00</dcterms:created>
  <dcterms:modified xsi:type="dcterms:W3CDTF">2022-03-20T04:46:47+03:00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