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сегодня весь вечер буду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весь вечер буду,
          <w:br/>
           Задыхаясь в табачном дыме,
          <w:br/>
           Мучиться мыслями о каких-то людях,
          <w:br/>
           Умерших очень молодыми,
          <w:br/>
           Которые на заре или ночью
          <w:br/>
           Неожиданно и неумело
          <w:br/>
           Умирали, не дописав неровных строчек,
          <w:br/>
           Не долюбив,
          <w:br/>
           Не досказав,
          <w:br/>
           Не доделав…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2022-04-23T21:32:11+03:00</dcterms:created>
  <dcterms:modified xsi:type="dcterms:W3CDTF">2022-04-23T21:32:11+03:00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