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странник убогий..."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странник убогий.
          <w:br/>
          С вечерней звездой
          <w:br/>
          Пою я о боге
          <w:br/>
          Касаткой степной.
          <w:br/>
          <w:br/>
          На шелковом блюде
          <w:br/>
          Опада осин,
          <w:br/>
          Послухайте, люди,
          <w:br/>
          Ухлюпы трясин.
          <w:br/>
          <w:br/>
          Ширком в луговины,
          <w:br/>
          Целую сосну,
          <w:br/>
          Поют быстровины
          <w:br/>
          Про рай и весну.
          <w:br/>
          <w:br/>
          Я, странник убогий,
          <w:br/>
          Молюсь в синеву.
          <w:br/>
          На палой дороге
          <w:br/>
          Ложуся в траву.
          <w:br/>
          <w:br/>
          Покоюся сладко
          <w:br/>
          Меж росновых бус;
          <w:br/>
          На сердце лампадка,
          <w:br/>
          А в сердце Исус.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2021-11-10T21:53:04+03:00</dcterms:created>
  <dcterms:modified xsi:type="dcterms:W3CDTF">2021-11-10T21:53:04+03:00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