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шел безнадёжной дорогой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безнадёжной дорогой,
          <w:br/>
          Когда ещё день не погас.
          <w:br/>
          Горел во мне думою строгой
          <w:br/>
          Вечерний томительный час.
          <w:br/>
          И вдруг декорацией плоской
          <w:br/>
          Мне всё показалось тогда, —
          <w:br/>
          Заря протянулась полоской,
          <w:br/>
          И блёсткой блеснула звезда,
          <w:br/>
          И небо завесой висело,
          <w:br/>
          Помостом лежала земля, —
          <w:br/>
          Но тайная сила кипела,
          <w:br/>
          Кулисы порой шевеля.
          <w:br/>
          Она лицемерно таилась,
          <w:br/>
          И меж декораций порой,
          <w:br/>
          Невидима миру, грозилась
          <w:br/>
          Предвечною, дикою мглой.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2022-03-19T10:16:47+03:00</dcterms:created>
  <dcterms:modified xsi:type="dcterms:W3CDTF">2022-03-19T10:16:47+03:00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